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20566" w:rsidTr="00720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566" w:rsidRDefault="00720566">
            <w:pPr>
              <w:rPr>
                <w:rFonts w:ascii="Angsana New" w:hAnsi="Angsana New" w:cs="Angsana New"/>
                <w:sz w:val="28"/>
              </w:rPr>
            </w:pPr>
            <w:bookmarkStart w:id="0" w:name="_GoBack"/>
            <w:r>
              <w:rPr>
                <w:b/>
                <w:bCs/>
                <w:cs/>
              </w:rPr>
              <w:t xml:space="preserve">ลงทะเบียนเพื่อขอรับสิทธิ์เงินอุดหนุนเพื่อการเลี้ยงดูเด็กแรกเกิด ปีงบประมาณ </w:t>
            </w:r>
            <w:r>
              <w:rPr>
                <w:b/>
                <w:bCs/>
              </w:rPr>
              <w:t>2562</w:t>
            </w:r>
            <w:bookmarkEnd w:id="0"/>
          </w:p>
        </w:tc>
      </w:tr>
      <w:tr w:rsidR="00720566" w:rsidTr="00720566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720566" w:rsidRDefault="00720566">
            <w:pPr>
              <w:rPr>
                <w:rFonts w:ascii="Angsana New" w:hAnsi="Angsana New" w:cs="Angsana New"/>
                <w:sz w:val="18"/>
              </w:rPr>
            </w:pPr>
          </w:p>
        </w:tc>
      </w:tr>
      <w:tr w:rsidR="00720566" w:rsidTr="0072056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250"/>
              <w:gridCol w:w="240"/>
            </w:tblGrid>
            <w:tr w:rsidR="00720566">
              <w:trPr>
                <w:trHeight w:val="21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0566" w:rsidRDefault="00720566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3825" cy="133350"/>
                        <wp:effectExtent l="0" t="0" r="9525" b="0"/>
                        <wp:docPr id="12" name="รูปภาพ 12" descr="http://www.bangkokideaeasy.net/images/frame_02_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bangkokideaeasy.net/images/frame_02_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566" w:rsidRDefault="00720566">
                  <w:pPr>
                    <w:rPr>
                      <w:rFonts w:ascii="Angsana New" w:hAnsi="Angsana New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566" w:rsidRDefault="00720566">
                  <w:pPr>
                    <w:spacing w:line="210" w:lineRule="atLeast"/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33350"/>
                        <wp:effectExtent l="0" t="0" r="0" b="0"/>
                        <wp:docPr id="11" name="รูปภาพ 11" descr="http://www.bangkokideaeasy.net/images/frame_02_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bangkokideaeasy.net/images/frame_02_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056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0566" w:rsidRDefault="00720566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566" w:rsidRDefault="00720566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0" cy="3333750"/>
                        <wp:effectExtent l="0" t="0" r="0" b="0"/>
                        <wp:docPr id="10" name="รูปภาพ 10" descr="http://www.nasum.go.th/images/dynamiccontent/image-photo2-1287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nasum.go.th/images/dynamiccontent/image-photo2-1287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566" w:rsidRDefault="00720566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  <w:tr w:rsidR="00720566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0566" w:rsidRDefault="00720566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3825" cy="142875"/>
                        <wp:effectExtent l="0" t="0" r="9525" b="9525"/>
                        <wp:docPr id="9" name="รูปภาพ 9" descr="http://www.bangkokideaeasy.net/images/frame_02_0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bangkokideaeasy.net/images/frame_02_0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566" w:rsidRDefault="00720566">
                  <w:pPr>
                    <w:rPr>
                      <w:rFonts w:ascii="Angsana New" w:hAnsi="Angsana New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566" w:rsidRDefault="00720566">
                  <w:pPr>
                    <w:spacing w:line="225" w:lineRule="atLeast"/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" cy="142875"/>
                        <wp:effectExtent l="0" t="0" r="0" b="9525"/>
                        <wp:docPr id="8" name="รูปภาพ 8" descr="http://www.bangkokideaeasy.net/images/frame_02_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bangkokideaeasy.net/images/frame_02_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0566" w:rsidRDefault="00720566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720566" w:rsidTr="00720566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720566" w:rsidRDefault="00720566">
            <w:pPr>
              <w:rPr>
                <w:rFonts w:ascii="Angsana New" w:hAnsi="Angsana New" w:cs="Angsana New"/>
                <w:sz w:val="18"/>
              </w:rPr>
            </w:pPr>
          </w:p>
        </w:tc>
      </w:tr>
      <w:tr w:rsidR="00720566" w:rsidTr="00720566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566" w:rsidRDefault="00720566">
            <w:r>
              <w:t> 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>***</w:t>
            </w:r>
            <w:r>
              <w:rPr>
                <w:rStyle w:val="a5"/>
                <w:rFonts w:ascii="Helvetica" w:hAnsi="Helvetica"/>
                <w:color w:val="000080"/>
                <w:sz w:val="36"/>
                <w:szCs w:val="36"/>
                <w:cs/>
              </w:rPr>
              <w:t>โครงการเงินอุดหนุนเพื่อการเลี้ยงดูเด็กแรกเกิด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>***</w:t>
            </w:r>
            <w:r>
              <w:t xml:space="preserve"> </w:t>
            </w:r>
          </w:p>
          <w:p w:rsidR="00720566" w:rsidRDefault="00720566">
            <w:pPr>
              <w:pStyle w:val="a6"/>
              <w:spacing w:before="90" w:beforeAutospacing="0" w:after="90" w:afterAutospacing="0"/>
              <w:rPr>
                <w:rFonts w:ascii="Helvetica" w:hAnsi="Helvetica"/>
                <w:color w:val="1C1E21"/>
                <w:sz w:val="24"/>
                <w:szCs w:val="24"/>
              </w:rPr>
            </w:pP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>คณะรัฐมนตรีได้มีมติให้ขยายระยะเวลาการให้เงินอุดหนุนเพื่อการเลี้ยงดูเด็กแรกเกิด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 xml:space="preserve">ตั้งแต่แรกเกิด - 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6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 xml:space="preserve">ปี และขยายฐานรายได้ไม่เกิน 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100,000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>บาท ต่อคน ต่อปี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 xml:space="preserve">เริ่มตั้งแต่ปีงบประมาณ 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2562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>เป็นต้นไป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 xml:space="preserve">โดยให้กลุ่มเป้าหมายเด็กที่เกิดตั้งแต่ 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1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 xml:space="preserve">ตุลาคม 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2558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 xml:space="preserve">เป็นต้นไป (เกิดก่อน 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1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 xml:space="preserve">ตุลาคม 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2558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>ไม่สามารถลงทะเบียนได้)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>คุณสมบัติสามารถอ่านรายละเอียดเพิ่มเติมได้ที่</w:t>
            </w:r>
            <w:r>
              <w:rPr>
                <w:rFonts w:ascii="Helvetica" w:hAnsi="Helvetica"/>
                <w:color w:val="1C1E21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>เอกสารแผ่นพับโครงการเงินอุดหนุนเพื่อการเลี้ยงดูเด็กแรกเกิดได้เลยครับ</w:t>
            </w:r>
          </w:p>
          <w:p w:rsidR="00720566" w:rsidRDefault="00720566">
            <w:pPr>
              <w:pStyle w:val="a6"/>
              <w:spacing w:before="90" w:beforeAutospacing="0" w:after="90" w:afterAutospacing="0"/>
              <w:rPr>
                <w:rFonts w:ascii="Helvetica" w:hAnsi="Helvetica"/>
                <w:color w:val="1C1E21"/>
                <w:sz w:val="24"/>
                <w:szCs w:val="24"/>
              </w:rPr>
            </w:pPr>
            <w:r>
              <w:rPr>
                <w:rFonts w:ascii="Helvetica" w:hAnsi="Helvetica"/>
                <w:color w:val="1C1E21"/>
                <w:sz w:val="24"/>
                <w:szCs w:val="24"/>
              </w:rPr>
              <w:t>**</w:t>
            </w:r>
            <w:r>
              <w:rPr>
                <w:rFonts w:ascii="Helvetica" w:hAnsi="Helvetica"/>
                <w:color w:val="1C1E21"/>
                <w:sz w:val="24"/>
                <w:szCs w:val="24"/>
                <w:cs/>
              </w:rPr>
              <w:t>เปิดรับลงทะเบียน</w:t>
            </w:r>
            <w:r>
              <w:rPr>
                <w:rStyle w:val="textexposedshow"/>
                <w:rFonts w:ascii="inherit" w:hAnsi="inherit"/>
                <w:color w:val="1C1E21"/>
                <w:sz w:val="24"/>
                <w:szCs w:val="24"/>
                <w:cs/>
              </w:rPr>
              <w:t xml:space="preserve">วันที่ </w:t>
            </w:r>
            <w:r>
              <w:rPr>
                <w:rStyle w:val="textexposedshow"/>
                <w:rFonts w:ascii="inherit" w:hAnsi="inherit"/>
                <w:color w:val="1C1E21"/>
                <w:sz w:val="24"/>
                <w:szCs w:val="24"/>
              </w:rPr>
              <w:t xml:space="preserve">31 </w:t>
            </w:r>
            <w:r>
              <w:rPr>
                <w:rStyle w:val="textexposedshow"/>
                <w:rFonts w:ascii="inherit" w:hAnsi="inherit"/>
                <w:color w:val="1C1E21"/>
                <w:sz w:val="24"/>
                <w:szCs w:val="24"/>
                <w:cs/>
              </w:rPr>
              <w:t xml:space="preserve">พฤษภาคม </w:t>
            </w:r>
            <w:r>
              <w:rPr>
                <w:rStyle w:val="textexposedshow"/>
                <w:rFonts w:ascii="inherit" w:hAnsi="inherit"/>
                <w:color w:val="1C1E21"/>
                <w:sz w:val="24"/>
                <w:szCs w:val="24"/>
              </w:rPr>
              <w:t xml:space="preserve">2562 </w:t>
            </w:r>
            <w:r>
              <w:rPr>
                <w:rStyle w:val="textexposedshow"/>
                <w:rFonts w:ascii="inherit" w:hAnsi="inherit"/>
                <w:color w:val="1C1E21"/>
                <w:sz w:val="24"/>
                <w:szCs w:val="24"/>
                <w:cs/>
              </w:rPr>
              <w:t>เป็นต้นไป</w:t>
            </w:r>
          </w:p>
          <w:p w:rsidR="00720566" w:rsidRDefault="00720566" w:rsidP="00720566">
            <w:pPr>
              <w:pStyle w:val="a6"/>
              <w:spacing w:before="0" w:beforeAutospacing="0" w:after="90" w:afterAutospacing="0"/>
              <w:rPr>
                <w:rFonts w:ascii="inherit" w:hAnsi="inherit"/>
                <w:color w:val="1C1E21"/>
                <w:sz w:val="24"/>
                <w:szCs w:val="24"/>
              </w:rPr>
            </w:pPr>
            <w:r>
              <w:rPr>
                <w:rFonts w:ascii="inherit" w:hAnsi="inherit"/>
                <w:color w:val="1C1E21"/>
                <w:sz w:val="24"/>
                <w:szCs w:val="24"/>
              </w:rPr>
              <w:t>**</w:t>
            </w:r>
            <w:r>
              <w:rPr>
                <w:rStyle w:val="a5"/>
                <w:rFonts w:ascii="inherit" w:hAnsi="inherit"/>
                <w:color w:val="000080"/>
                <w:sz w:val="24"/>
                <w:szCs w:val="24"/>
                <w:u w:val="single"/>
                <w:cs/>
              </w:rPr>
              <w:t>สามารถลงทะเบียนได้ที่ กองสวัสดิการสังคมองค์การบริหารส่วนตำบล</w:t>
            </w:r>
            <w:proofErr w:type="spellStart"/>
            <w:r>
              <w:rPr>
                <w:rStyle w:val="a5"/>
                <w:rFonts w:ascii="inherit" w:hAnsi="inherit"/>
                <w:color w:val="000080"/>
                <w:sz w:val="24"/>
                <w:szCs w:val="24"/>
                <w:u w:val="single"/>
                <w:cs/>
              </w:rPr>
              <w:t>นาซำ</w:t>
            </w:r>
            <w:proofErr w:type="spellEnd"/>
            <w:r>
              <w:rPr>
                <w:rFonts w:ascii="inherit" w:hAnsi="inherit"/>
                <w:color w:val="1C1E21"/>
                <w:sz w:val="24"/>
                <w:szCs w:val="24"/>
              </w:rPr>
              <w:t xml:space="preserve"> </w:t>
            </w:r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 xml:space="preserve">หรือ เทศบาล และ </w:t>
            </w:r>
            <w:proofErr w:type="spellStart"/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>. ใกล้บ้านของท่าน ในวันและเวลาราชการ</w:t>
            </w:r>
          </w:p>
          <w:p w:rsidR="00720566" w:rsidRDefault="00720566" w:rsidP="00720566">
            <w:pPr>
              <w:pStyle w:val="a6"/>
              <w:spacing w:before="90" w:beforeAutospacing="0" w:after="90" w:afterAutospacing="0"/>
              <w:rPr>
                <w:rFonts w:ascii="inherit" w:hAnsi="inherit"/>
                <w:color w:val="1C1E21"/>
                <w:sz w:val="24"/>
                <w:szCs w:val="24"/>
              </w:rPr>
            </w:pPr>
            <w:r>
              <w:rPr>
                <w:rFonts w:ascii="inherit" w:hAnsi="inherit"/>
                <w:color w:val="1C1E21"/>
                <w:sz w:val="24"/>
                <w:szCs w:val="24"/>
              </w:rPr>
              <w:t>**</w:t>
            </w:r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>หากมีข้อสงสัยหรือจะสอบถามเพิ่มเติม ติดต่อ กองสวัสดิการสังคมองค์การบริหารส่วนตำบล</w:t>
            </w:r>
            <w:proofErr w:type="spellStart"/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>นาซำ</w:t>
            </w:r>
            <w:proofErr w:type="spellEnd"/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 xml:space="preserve"> </w:t>
            </w:r>
            <w:r>
              <w:rPr>
                <w:rFonts w:ascii="inherit" w:hAnsi="inherit"/>
                <w:color w:val="1C1E21"/>
                <w:sz w:val="24"/>
                <w:szCs w:val="24"/>
              </w:rPr>
              <w:t xml:space="preserve">056-917655 </w:t>
            </w:r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 xml:space="preserve">หรือ </w:t>
            </w:r>
            <w:r>
              <w:rPr>
                <w:rFonts w:ascii="inherit" w:hAnsi="inherit"/>
                <w:color w:val="1C1E21"/>
                <w:sz w:val="24"/>
                <w:szCs w:val="24"/>
              </w:rPr>
              <w:t>056917656</w:t>
            </w:r>
          </w:p>
          <w:p w:rsidR="00720566" w:rsidRDefault="00720566" w:rsidP="00720566">
            <w:pPr>
              <w:pStyle w:val="a6"/>
              <w:spacing w:before="90" w:beforeAutospacing="0" w:after="90" w:afterAutospacing="0"/>
              <w:rPr>
                <w:rFonts w:ascii="inherit" w:hAnsi="inherit"/>
                <w:color w:val="1C1E21"/>
                <w:sz w:val="24"/>
                <w:szCs w:val="24"/>
              </w:rPr>
            </w:pPr>
            <w:r>
              <w:rPr>
                <w:rFonts w:ascii="inherit" w:hAnsi="inherit"/>
                <w:color w:val="1C1E21"/>
                <w:sz w:val="24"/>
                <w:szCs w:val="24"/>
              </w:rPr>
              <w:t>**</w:t>
            </w:r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 xml:space="preserve">สำนักงานพัฒนาสังคมและความมั่นคงของมนุษย์จังหวัดเพชรบูรณ์ โทร </w:t>
            </w:r>
            <w:r>
              <w:rPr>
                <w:rFonts w:ascii="inherit" w:hAnsi="inherit"/>
                <w:color w:val="1C1E21"/>
                <w:sz w:val="24"/>
                <w:szCs w:val="24"/>
              </w:rPr>
              <w:t xml:space="preserve">056-722611 </w:t>
            </w:r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>หรือจะสอบถามใต้</w:t>
            </w:r>
            <w:proofErr w:type="spellStart"/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>โพส</w:t>
            </w:r>
            <w:proofErr w:type="spellEnd"/>
            <w:r>
              <w:rPr>
                <w:rFonts w:ascii="inherit" w:hAnsi="inherit"/>
                <w:color w:val="1C1E21"/>
                <w:sz w:val="24"/>
                <w:szCs w:val="24"/>
                <w:cs/>
              </w:rPr>
              <w:t>นี้ได้เลยครับ</w:t>
            </w:r>
            <w:r>
              <w:rPr>
                <w:rFonts w:ascii="inherit" w:hAnsi="inherit"/>
                <w:color w:val="1C1E21"/>
                <w:sz w:val="24"/>
                <w:szCs w:val="24"/>
              </w:rPr>
              <w:br/>
            </w:r>
            <w:r>
              <w:rPr>
                <w:rFonts w:ascii="inherit" w:hAnsi="inherit"/>
                <w:color w:val="1C1E21"/>
                <w:sz w:val="24"/>
                <w:szCs w:val="24"/>
              </w:rPr>
              <w:br/>
            </w:r>
            <w:r>
              <w:rPr>
                <w:rStyle w:val="a5"/>
                <w:rFonts w:ascii="inherit" w:hAnsi="inherit"/>
                <w:color w:val="1C1E21"/>
                <w:sz w:val="24"/>
                <w:szCs w:val="24"/>
                <w:u w:val="single"/>
                <w:cs/>
              </w:rPr>
              <w:t>สามารถดาวน์โหลด</w:t>
            </w:r>
            <w:r>
              <w:rPr>
                <w:rStyle w:val="a5"/>
                <w:rFonts w:ascii="inherit" w:hAnsi="inherit"/>
                <w:color w:val="1C1E21"/>
                <w:sz w:val="24"/>
                <w:szCs w:val="24"/>
                <w:u w:val="single"/>
              </w:rPr>
              <w:t> </w:t>
            </w:r>
          </w:p>
          <w:p w:rsidR="00720566" w:rsidRDefault="00720566">
            <w:pPr>
              <w:pStyle w:val="1"/>
              <w:spacing w:before="0"/>
              <w:textAlignment w:val="baseline"/>
              <w:rPr>
                <w:rFonts w:ascii="Helvetica" w:hAnsi="Helvetica"/>
              </w:rPr>
            </w:pPr>
            <w:r>
              <w:rPr>
                <w:rFonts w:ascii="Helvetica" w:hAnsi="Helvetica"/>
                <w:sz w:val="36"/>
                <w:szCs w:val="36"/>
                <w:cs/>
              </w:rPr>
              <w:t xml:space="preserve">แบบฟอร์มลงทะเบียนเพื่อขอรับสิทธิ์เงินอุดหนุนเพื่อการเลี้ยงดูเด็กแรกเกิด ปีงบประมาณ </w:t>
            </w:r>
            <w:r>
              <w:rPr>
                <w:rFonts w:ascii="Helvetica" w:hAnsi="Helvetica"/>
                <w:sz w:val="36"/>
                <w:szCs w:val="36"/>
              </w:rPr>
              <w:t>2562</w:t>
            </w:r>
          </w:p>
        </w:tc>
      </w:tr>
    </w:tbl>
    <w:p w:rsidR="00135DD4" w:rsidRPr="00720566" w:rsidRDefault="00135DD4" w:rsidP="00720566">
      <w:pPr>
        <w:rPr>
          <w:rFonts w:hint="cs"/>
        </w:rPr>
      </w:pPr>
    </w:p>
    <w:sectPr w:rsidR="00135DD4" w:rsidRPr="00720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73"/>
    <w:rsid w:val="00135DD4"/>
    <w:rsid w:val="002A29CD"/>
    <w:rsid w:val="00720566"/>
    <w:rsid w:val="00810DA8"/>
    <w:rsid w:val="008D54EA"/>
    <w:rsid w:val="00E0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10DA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37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810DA8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810DA8"/>
    <w:rPr>
      <w:b/>
      <w:bCs/>
    </w:rPr>
  </w:style>
  <w:style w:type="paragraph" w:styleId="a6">
    <w:name w:val="Normal (Web)"/>
    <w:basedOn w:val="a"/>
    <w:uiPriority w:val="99"/>
    <w:semiHidden/>
    <w:unhideWhenUsed/>
    <w:rsid w:val="00810D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72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textexposedshow">
    <w:name w:val="text_exposed_show"/>
    <w:basedOn w:val="a0"/>
    <w:rsid w:val="00720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10DA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373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810DA8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810DA8"/>
    <w:rPr>
      <w:b/>
      <w:bCs/>
    </w:rPr>
  </w:style>
  <w:style w:type="paragraph" w:styleId="a6">
    <w:name w:val="Normal (Web)"/>
    <w:basedOn w:val="a"/>
    <w:uiPriority w:val="99"/>
    <w:semiHidden/>
    <w:unhideWhenUsed/>
    <w:rsid w:val="00810D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72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textexposedshow">
    <w:name w:val="text_exposed_show"/>
    <w:basedOn w:val="a0"/>
    <w:rsid w:val="0072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2020-03-26T07:30:00Z</dcterms:created>
  <dcterms:modified xsi:type="dcterms:W3CDTF">2020-03-26T07:30:00Z</dcterms:modified>
</cp:coreProperties>
</file>